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2BE3FD50" w14:textId="0962EEFC" w:rsidR="00F67632" w:rsidRDefault="002507AB" w:rsidP="004668B7">
      <w:pPr>
        <w:spacing w:line="240" w:lineRule="auto"/>
        <w:ind w:left="357"/>
        <w:jc w:val="center"/>
        <w:outlineLvl w:val="0"/>
        <w:rPr>
          <w:rFonts w:ascii="Verdana" w:hAnsi="Verdana" w:cstheme="minorHAnsi"/>
          <w:b/>
          <w:sz w:val="18"/>
          <w:szCs w:val="18"/>
        </w:rPr>
      </w:pPr>
      <w:r w:rsidRPr="00A5217A">
        <w:rPr>
          <w:rFonts w:ascii="Verdana" w:hAnsi="Verdana" w:cstheme="minorHAnsi"/>
          <w:b/>
          <w:sz w:val="18"/>
          <w:szCs w:val="18"/>
        </w:rPr>
        <w:t>„</w:t>
      </w:r>
      <w:r w:rsidR="00C65422" w:rsidRPr="00C65422">
        <w:rPr>
          <w:rFonts w:ascii="Verdana" w:eastAsia="Calibri" w:hAnsi="Verdana" w:cs="Arial"/>
          <w:b/>
          <w:i/>
          <w:sz w:val="18"/>
          <w:szCs w:val="18"/>
        </w:rPr>
        <w:t xml:space="preserve">Wymiana istniejącej linii napowietrznej </w:t>
      </w:r>
      <w:proofErr w:type="spellStart"/>
      <w:r w:rsidR="00C65422" w:rsidRPr="00C65422">
        <w:rPr>
          <w:rFonts w:ascii="Verdana" w:eastAsia="Calibri" w:hAnsi="Verdana" w:cs="Arial"/>
          <w:b/>
          <w:i/>
          <w:sz w:val="18"/>
          <w:szCs w:val="18"/>
        </w:rPr>
        <w:t>nN</w:t>
      </w:r>
      <w:proofErr w:type="spellEnd"/>
      <w:r w:rsidR="00C65422" w:rsidRPr="00C65422">
        <w:rPr>
          <w:rFonts w:ascii="Verdana" w:eastAsia="Calibri" w:hAnsi="Verdana" w:cs="Arial"/>
          <w:b/>
          <w:i/>
          <w:sz w:val="18"/>
          <w:szCs w:val="18"/>
        </w:rPr>
        <w:t xml:space="preserve"> wraz z przyłączami na terenie rejonu Energetycznego Żyrardów w miejscowości Petrykozy 4 (22-1223) gm. Żabia Wola</w:t>
      </w:r>
      <w:r w:rsidR="00F67632">
        <w:rPr>
          <w:rFonts w:ascii="Verdana" w:hAnsi="Verdana" w:cstheme="minorHAnsi"/>
          <w:b/>
          <w:sz w:val="18"/>
          <w:szCs w:val="18"/>
        </w:rPr>
        <w:t>”.</w:t>
      </w:r>
    </w:p>
    <w:p w14:paraId="68A37E43" w14:textId="12F06875" w:rsidR="00AB5CC4" w:rsidRPr="00802AC7" w:rsidRDefault="00AB5CC4" w:rsidP="00F67632">
      <w:pPr>
        <w:spacing w:before="120" w:line="276" w:lineRule="auto"/>
        <w:ind w:left="360"/>
        <w:jc w:val="left"/>
        <w:outlineLvl w:val="0"/>
        <w:rPr>
          <w:rFonts w:ascii="Verdana" w:hAnsi="Verdana"/>
          <w:color w:val="000000" w:themeColor="text1"/>
          <w:sz w:val="18"/>
          <w:szCs w:val="18"/>
        </w:rPr>
      </w:pPr>
      <w:r w:rsidRPr="00802AC7">
        <w:rPr>
          <w:rFonts w:ascii="Verdana" w:hAnsi="Verdana"/>
          <w:color w:val="000000" w:themeColor="text1"/>
          <w:sz w:val="18"/>
          <w:szCs w:val="18"/>
        </w:rPr>
        <w:t>Zakres zamówienia określonego powyżej 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prac pomiarowych, badań </w:t>
      </w:r>
      <w:proofErr w:type="spellStart"/>
      <w:r w:rsidRPr="00802AC7">
        <w:rPr>
          <w:rFonts w:ascii="Verdana" w:hAnsi="Verdana"/>
          <w:color w:val="000000" w:themeColor="text1"/>
          <w:sz w:val="18"/>
          <w:szCs w:val="18"/>
        </w:rPr>
        <w:t>pomontażowych</w:t>
      </w:r>
      <w:proofErr w:type="spellEnd"/>
      <w:r w:rsidRPr="00802AC7">
        <w:rPr>
          <w:rFonts w:ascii="Verdana" w:hAnsi="Verdana"/>
          <w:color w:val="000000" w:themeColor="text1"/>
          <w:sz w:val="18"/>
          <w:szCs w:val="18"/>
        </w:rPr>
        <w:t xml:space="preserve">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49FAADCD" w14:textId="6A14A131" w:rsidR="00AB5CC4" w:rsidRPr="0030264E" w:rsidRDefault="00AB5CC4" w:rsidP="0030264E">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2C662D81"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w:t>
      </w:r>
      <w:proofErr w:type="spellStart"/>
      <w:r w:rsidR="00E2457E" w:rsidRPr="00802AC7">
        <w:rPr>
          <w:rFonts w:ascii="Verdana" w:hAnsi="Verdana" w:cstheme="minorHAnsi"/>
          <w:sz w:val="18"/>
          <w:szCs w:val="18"/>
          <w:lang w:val="x-none"/>
        </w:rPr>
        <w:t>t.j</w:t>
      </w:r>
      <w:proofErr w:type="spellEnd"/>
      <w:r w:rsidR="00E2457E" w:rsidRPr="00802AC7">
        <w:rPr>
          <w:rFonts w:ascii="Verdana" w:hAnsi="Verdana" w:cstheme="minorHAnsi"/>
          <w:sz w:val="18"/>
          <w:szCs w:val="18"/>
          <w:lang w:val="x-none"/>
        </w:rPr>
        <w:t xml:space="preserve">. Dz. U. z 2023 r. poz. 1587 z </w:t>
      </w:r>
      <w:proofErr w:type="spellStart"/>
      <w:r w:rsidR="00E2457E" w:rsidRPr="00802AC7">
        <w:rPr>
          <w:rFonts w:ascii="Verdana" w:hAnsi="Verdana" w:cstheme="minorHAnsi"/>
          <w:sz w:val="18"/>
          <w:szCs w:val="18"/>
          <w:lang w:val="x-none"/>
        </w:rPr>
        <w:t>późn</w:t>
      </w:r>
      <w:proofErr w:type="spellEnd"/>
      <w:r w:rsidR="00E2457E" w:rsidRPr="00802AC7">
        <w:rPr>
          <w:rFonts w:ascii="Verdana" w:hAnsi="Verdana" w:cstheme="minorHAnsi"/>
          <w:sz w:val="18"/>
          <w:szCs w:val="18"/>
          <w:lang w:val="x-none"/>
        </w:rPr>
        <w:t>.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w:t>
      </w:r>
      <w:r w:rsidR="00AB5CC4" w:rsidRPr="00A5217A">
        <w:rPr>
          <w:rFonts w:ascii="Verdana" w:hAnsi="Verdana" w:cstheme="minorHAnsi"/>
          <w:sz w:val="18"/>
          <w:szCs w:val="18"/>
        </w:rPr>
        <w:t xml:space="preserve">Rejonu Energetycznego </w:t>
      </w:r>
      <w:r w:rsidR="00A5217A" w:rsidRPr="00A5217A">
        <w:rPr>
          <w:rFonts w:ascii="Verdana" w:hAnsi="Verdana" w:cstheme="minorHAnsi"/>
          <w:b/>
          <w:bCs/>
          <w:sz w:val="18"/>
          <w:szCs w:val="18"/>
        </w:rPr>
        <w:t>Żyrardów</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proofErr w:type="spellStart"/>
      <w:r w:rsidRPr="00802AC7">
        <w:rPr>
          <w:rFonts w:ascii="Verdana" w:hAnsi="Verdana" w:cstheme="minorHAnsi"/>
          <w:sz w:val="18"/>
          <w:szCs w:val="18"/>
          <w:lang w:val="x-none"/>
        </w:rPr>
        <w:t>rawidłowa</w:t>
      </w:r>
      <w:proofErr w:type="spellEnd"/>
      <w:r w:rsidRPr="00802AC7">
        <w:rPr>
          <w:rFonts w:ascii="Verdana" w:hAnsi="Verdana" w:cstheme="minorHAnsi"/>
          <w:sz w:val="18"/>
          <w:szCs w:val="18"/>
          <w:lang w:val="x-none"/>
        </w:rPr>
        <w:t>,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proofErr w:type="spellStart"/>
      <w:r w:rsidRPr="00802AC7">
        <w:rPr>
          <w:rFonts w:ascii="Verdana" w:hAnsi="Verdana" w:cstheme="minorHAnsi"/>
          <w:sz w:val="18"/>
          <w:szCs w:val="18"/>
          <w:lang w:val="x-none"/>
        </w:rPr>
        <w:t>widencjonowani</w:t>
      </w:r>
      <w:r w:rsidRPr="00802AC7">
        <w:rPr>
          <w:rFonts w:ascii="Verdana" w:hAnsi="Verdana" w:cstheme="minorHAnsi"/>
          <w:sz w:val="18"/>
          <w:szCs w:val="18"/>
        </w:rPr>
        <w:t>e</w:t>
      </w:r>
      <w:proofErr w:type="spellEnd"/>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proofErr w:type="spellStart"/>
      <w:r w:rsidRPr="00802AC7">
        <w:rPr>
          <w:rFonts w:ascii="Verdana" w:hAnsi="Verdana" w:cstheme="minorHAnsi"/>
          <w:sz w:val="18"/>
          <w:szCs w:val="18"/>
          <w:lang w:val="x-none"/>
        </w:rPr>
        <w:t>dpowiedzialność</w:t>
      </w:r>
      <w:proofErr w:type="spellEnd"/>
      <w:r w:rsidRPr="00802AC7">
        <w:rPr>
          <w:rFonts w:ascii="Verdana" w:hAnsi="Verdana" w:cstheme="minorHAnsi"/>
          <w:sz w:val="18"/>
          <w:szCs w:val="18"/>
          <w:lang w:val="x-none"/>
        </w:rPr>
        <w:t xml:space="preserve">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xml:space="preserve">. Zakupów systemów zamknięć należy dokonywać w firmie LOB MASTER KEY Sp. z </w:t>
      </w:r>
      <w:r w:rsidRPr="00802AC7">
        <w:rPr>
          <w:rFonts w:ascii="Verdana" w:hAnsi="Verdana" w:cstheme="minorHAnsi"/>
          <w:sz w:val="18"/>
          <w:szCs w:val="18"/>
        </w:rPr>
        <w:lastRenderedPageBreak/>
        <w:t>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438DE14A" w14:textId="3F7F7AAE" w:rsidR="0089020B" w:rsidRPr="00A5217A" w:rsidRDefault="00BA145E" w:rsidP="0089020B">
      <w:pPr>
        <w:spacing w:before="120" w:line="276" w:lineRule="auto"/>
        <w:outlineLvl w:val="0"/>
        <w:rPr>
          <w:rFonts w:ascii="Verdana" w:hAnsi="Verdana" w:cstheme="minorHAnsi"/>
          <w:sz w:val="18"/>
          <w:szCs w:val="18"/>
        </w:rPr>
      </w:pPr>
      <w:r w:rsidRPr="00A5217A">
        <w:rPr>
          <w:rFonts w:ascii="Verdana" w:hAnsi="Verdana" w:cstheme="minorHAnsi"/>
          <w:b/>
          <w:i/>
          <w:sz w:val="18"/>
          <w:szCs w:val="18"/>
        </w:rPr>
        <w:t>04 grudnia 2026r.</w:t>
      </w:r>
      <w:r w:rsidR="0089020B" w:rsidRPr="00A5217A">
        <w:rPr>
          <w:rFonts w:ascii="Verdana" w:hAnsi="Verdana" w:cstheme="minorHAnsi"/>
          <w:sz w:val="18"/>
          <w:szCs w:val="18"/>
        </w:rPr>
        <w:t xml:space="preserve"> (prace projektowe oraz roboty budowlano-montażowe)</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515EE468" w14:textId="76E9E127" w:rsidR="00A5217A" w:rsidRDefault="00511069" w:rsidP="00A5217A">
      <w:pPr>
        <w:spacing w:before="120" w:line="276" w:lineRule="auto"/>
        <w:ind w:firstLine="284"/>
        <w:outlineLvl w:val="0"/>
        <w:rPr>
          <w:rFonts w:ascii="Verdana" w:hAnsi="Verdana" w:cstheme="minorHAnsi"/>
          <w:b/>
          <w:bCs/>
          <w:i/>
          <w:iCs/>
          <w:color w:val="FF0000"/>
          <w:sz w:val="18"/>
          <w:szCs w:val="18"/>
        </w:rPr>
      </w:pPr>
      <w:r w:rsidRPr="00802AC7">
        <w:rPr>
          <w:rFonts w:ascii="Verdana" w:hAnsi="Verdana" w:cstheme="minorHAnsi"/>
          <w:sz w:val="18"/>
          <w:szCs w:val="18"/>
        </w:rPr>
        <w:t xml:space="preserve">Na terenie działania: </w:t>
      </w:r>
      <w:r w:rsidR="0089020B" w:rsidRPr="00511F7E">
        <w:rPr>
          <w:rFonts w:ascii="Verdana" w:hAnsi="Verdana" w:cstheme="minorHAnsi"/>
          <w:b/>
          <w:bCs/>
          <w:i/>
          <w:iCs/>
          <w:sz w:val="18"/>
          <w:szCs w:val="18"/>
        </w:rPr>
        <w:t xml:space="preserve">RE </w:t>
      </w:r>
      <w:r w:rsidR="00A5217A" w:rsidRPr="00511F7E">
        <w:rPr>
          <w:rFonts w:ascii="Verdana" w:hAnsi="Verdana" w:cstheme="minorHAnsi"/>
          <w:b/>
          <w:bCs/>
          <w:i/>
          <w:iCs/>
          <w:sz w:val="18"/>
          <w:szCs w:val="18"/>
        </w:rPr>
        <w:t xml:space="preserve">Żyrardów </w:t>
      </w:r>
      <w:r w:rsidR="00385817">
        <w:rPr>
          <w:rFonts w:ascii="Verdana" w:hAnsi="Verdana" w:cstheme="minorHAnsi"/>
          <w:b/>
          <w:bCs/>
          <w:i/>
          <w:iCs/>
          <w:sz w:val="18"/>
          <w:szCs w:val="18"/>
        </w:rPr>
        <w:t xml:space="preserve">, </w:t>
      </w:r>
      <w:r w:rsidR="00C65422">
        <w:rPr>
          <w:rFonts w:ascii="Verdana" w:hAnsi="Verdana" w:cstheme="minorHAnsi"/>
          <w:b/>
          <w:bCs/>
          <w:i/>
          <w:iCs/>
          <w:sz w:val="18"/>
          <w:szCs w:val="18"/>
        </w:rPr>
        <w:t>Petrykozy</w:t>
      </w:r>
      <w:r w:rsidR="00D40EC0">
        <w:rPr>
          <w:rFonts w:ascii="Verdana" w:hAnsi="Verdana" w:cstheme="minorHAnsi"/>
          <w:b/>
          <w:bCs/>
          <w:i/>
          <w:iCs/>
          <w:sz w:val="18"/>
          <w:szCs w:val="18"/>
        </w:rPr>
        <w:t xml:space="preserve"> </w:t>
      </w:r>
      <w:r w:rsidR="00511F7E" w:rsidRPr="00511F7E">
        <w:rPr>
          <w:rFonts w:ascii="Verdana" w:hAnsi="Verdana" w:cstheme="minorHAnsi"/>
          <w:b/>
          <w:bCs/>
          <w:i/>
          <w:iCs/>
          <w:sz w:val="18"/>
          <w:szCs w:val="18"/>
        </w:rPr>
        <w:t xml:space="preserve"> </w:t>
      </w:r>
      <w:r w:rsidR="00A5217A" w:rsidRPr="00511F7E">
        <w:rPr>
          <w:rFonts w:ascii="Verdana" w:hAnsi="Verdana" w:cstheme="minorHAnsi"/>
          <w:b/>
          <w:bCs/>
          <w:i/>
          <w:iCs/>
          <w:sz w:val="18"/>
          <w:szCs w:val="18"/>
        </w:rPr>
        <w:t xml:space="preserve"> gm. </w:t>
      </w:r>
      <w:r w:rsidR="00D40EC0">
        <w:rPr>
          <w:rFonts w:ascii="Verdana" w:hAnsi="Verdana" w:cstheme="minorHAnsi"/>
          <w:b/>
          <w:bCs/>
          <w:i/>
          <w:iCs/>
          <w:sz w:val="18"/>
          <w:szCs w:val="18"/>
        </w:rPr>
        <w:t>Żabia Wola</w:t>
      </w:r>
    </w:p>
    <w:p w14:paraId="6FDE38C2" w14:textId="55A90CDA" w:rsidR="00511069" w:rsidRPr="00802AC7" w:rsidRDefault="00511069" w:rsidP="00A5217A">
      <w:pPr>
        <w:spacing w:before="120" w:line="276" w:lineRule="auto"/>
        <w:ind w:firstLine="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proofErr w:type="spellStart"/>
      <w:r w:rsidR="00764862" w:rsidRPr="00802AC7">
        <w:rPr>
          <w:rFonts w:ascii="Verdana" w:hAnsi="Verdana" w:cstheme="minorHAnsi"/>
          <w:sz w:val="18"/>
          <w:szCs w:val="18"/>
        </w:rPr>
        <w:t>nn</w:t>
      </w:r>
      <w:proofErr w:type="spellEnd"/>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proofErr w:type="spellStart"/>
      <w:r w:rsidR="00764862" w:rsidRPr="00802AC7">
        <w:rPr>
          <w:rFonts w:ascii="Verdana" w:hAnsi="Verdana" w:cstheme="minorHAnsi"/>
          <w:sz w:val="18"/>
          <w:szCs w:val="18"/>
        </w:rPr>
        <w:t>nn</w:t>
      </w:r>
      <w:proofErr w:type="spellEnd"/>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proofErr w:type="spellStart"/>
      <w:r w:rsidR="00764862" w:rsidRPr="00802AC7">
        <w:rPr>
          <w:rFonts w:ascii="Verdana" w:hAnsi="Verdana" w:cstheme="minorHAnsi"/>
          <w:sz w:val="18"/>
          <w:szCs w:val="18"/>
        </w:rPr>
        <w:t>nn</w:t>
      </w:r>
      <w:proofErr w:type="spellEnd"/>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proofErr w:type="spellStart"/>
      <w:r w:rsidR="00764862" w:rsidRPr="00802AC7">
        <w:rPr>
          <w:rFonts w:ascii="Verdana" w:hAnsi="Verdana" w:cstheme="minorHAnsi"/>
          <w:sz w:val="18"/>
          <w:szCs w:val="18"/>
        </w:rPr>
        <w:t>nn</w:t>
      </w:r>
      <w:proofErr w:type="spellEnd"/>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 xml:space="preserve">Oryginały umów z właścicielami gruntu o udostępnienie nieruchomości w celu budowy urządzeń energetycznych, porozumienia w sprawie ustanowienia służebności </w:t>
      </w:r>
      <w:proofErr w:type="spellStart"/>
      <w:r w:rsidRPr="00802AC7">
        <w:rPr>
          <w:rFonts w:ascii="Verdana" w:hAnsi="Verdana" w:cstheme="minorHAnsi"/>
          <w:sz w:val="18"/>
          <w:szCs w:val="18"/>
        </w:rPr>
        <w:t>przesyłu</w:t>
      </w:r>
      <w:proofErr w:type="spellEnd"/>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w:t>
      </w:r>
      <w:proofErr w:type="spellStart"/>
      <w:r w:rsidRPr="00802AC7">
        <w:rPr>
          <w:rFonts w:ascii="Verdana" w:hAnsi="Verdana" w:cstheme="minorHAnsi"/>
          <w:sz w:val="18"/>
          <w:szCs w:val="18"/>
        </w:rPr>
        <w:t>Sekocenbud</w:t>
      </w:r>
      <w:proofErr w:type="spellEnd"/>
      <w:r w:rsidRPr="00802AC7">
        <w:rPr>
          <w:rFonts w:ascii="Verdana" w:hAnsi="Verdana" w:cstheme="minorHAnsi"/>
          <w:sz w:val="18"/>
          <w:szCs w:val="18"/>
        </w:rPr>
        <w:t>),</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w:t>
      </w:r>
      <w:proofErr w:type="spellStart"/>
      <w:r w:rsidRPr="00802AC7">
        <w:rPr>
          <w:rFonts w:ascii="Verdana" w:hAnsi="Verdana" w:cstheme="minorHAnsi"/>
          <w:sz w:val="18"/>
          <w:szCs w:val="18"/>
        </w:rPr>
        <w:t>Kp</w:t>
      </w:r>
      <w:proofErr w:type="spellEnd"/>
      <w:r w:rsidRPr="00802AC7">
        <w:rPr>
          <w:rFonts w:ascii="Verdana" w:hAnsi="Verdana" w:cstheme="minorHAnsi"/>
          <w:sz w:val="18"/>
          <w:szCs w:val="18"/>
        </w:rPr>
        <w:t xml:space="preserve">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 xml:space="preserve">Z = 10 % (od </w:t>
      </w:r>
      <w:proofErr w:type="spellStart"/>
      <w:r w:rsidRPr="00802AC7">
        <w:rPr>
          <w:rFonts w:ascii="Verdana" w:hAnsi="Verdana" w:cstheme="minorHAnsi"/>
          <w:sz w:val="18"/>
          <w:szCs w:val="18"/>
        </w:rPr>
        <w:t>R+S+Kp</w:t>
      </w:r>
      <w:proofErr w:type="spellEnd"/>
      <w:r w:rsidRPr="00802AC7">
        <w:rPr>
          <w:rFonts w:ascii="Verdana" w:hAnsi="Verdana" w:cstheme="minorHAnsi"/>
          <w:sz w:val="18"/>
          <w:szCs w:val="18"/>
        </w:rPr>
        <w:t>)</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32686" w14:textId="77777777" w:rsidR="00AC4B72" w:rsidRDefault="00AC4B7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FF95E" w14:textId="77777777" w:rsidR="00AC4B72" w:rsidRDefault="00AC4B7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6C5A2" w14:textId="77777777" w:rsidR="00AC4B72" w:rsidRDefault="00AC4B7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AC4B72" w14:paraId="13C027F8" w14:textId="77777777" w:rsidTr="005A59F1">
      <w:trPr>
        <w:trHeight w:val="1140"/>
      </w:trPr>
      <w:tc>
        <w:tcPr>
          <w:tcW w:w="6119" w:type="dxa"/>
          <w:vAlign w:val="center"/>
        </w:tcPr>
        <w:p w14:paraId="1ECFD134"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599843F" w14:textId="67F415A9" w:rsidR="00802AC7" w:rsidRPr="006E100D" w:rsidRDefault="00AC4B72" w:rsidP="00802AC7">
          <w:pPr>
            <w:suppressAutoHyphens/>
            <w:ind w:right="187"/>
            <w:rPr>
              <w:rFonts w:asciiTheme="majorHAnsi" w:hAnsiTheme="majorHAnsi"/>
              <w:color w:val="000000" w:themeColor="text1"/>
              <w:sz w:val="14"/>
              <w:szCs w:val="18"/>
            </w:rPr>
          </w:pPr>
          <w:r w:rsidRPr="00AC4B72">
            <w:rPr>
              <w:rFonts w:asciiTheme="majorHAnsi" w:hAnsiTheme="majorHAnsi"/>
              <w:color w:val="000000" w:themeColor="text1"/>
              <w:sz w:val="14"/>
              <w:szCs w:val="18"/>
            </w:rPr>
            <w:t>Wykonanie dokumentacji projektowej i robót budowlanych w branży elektroenergetycznej na terenie działania OŁD w RE Żyrardów w podziale na 6 części.</w:t>
          </w:r>
        </w:p>
        <w:p w14:paraId="0D731BE3" w14:textId="594615AE" w:rsidR="00802AC7" w:rsidRPr="00AC4B72" w:rsidRDefault="00802AC7" w:rsidP="00802AC7">
          <w:pPr>
            <w:suppressAutoHyphens/>
            <w:ind w:right="187"/>
            <w:rPr>
              <w:rFonts w:asciiTheme="majorHAnsi" w:hAnsiTheme="majorHAnsi"/>
              <w:color w:val="000000" w:themeColor="text1"/>
              <w:sz w:val="14"/>
              <w:szCs w:val="18"/>
              <w:lang w:val="en-GB"/>
            </w:rPr>
          </w:pPr>
          <w:r w:rsidRPr="00AC4B72">
            <w:rPr>
              <w:rFonts w:asciiTheme="majorHAnsi" w:hAnsiTheme="majorHAnsi"/>
              <w:color w:val="000000" w:themeColor="text1"/>
              <w:sz w:val="14"/>
              <w:szCs w:val="18"/>
              <w:lang w:val="en-GB"/>
            </w:rPr>
            <w:t>POST/DYS/OLD/GZ/</w:t>
          </w:r>
          <w:r w:rsidR="00AC4B72" w:rsidRPr="00AC4B72">
            <w:rPr>
              <w:rFonts w:asciiTheme="majorHAnsi" w:hAnsiTheme="majorHAnsi"/>
              <w:color w:val="000000" w:themeColor="text1"/>
              <w:sz w:val="14"/>
              <w:szCs w:val="18"/>
              <w:lang w:val="en-GB"/>
            </w:rPr>
            <w:t>01366</w:t>
          </w:r>
          <w:r w:rsidRPr="00AC4B72">
            <w:rPr>
              <w:rFonts w:asciiTheme="majorHAnsi" w:hAnsiTheme="majorHAnsi"/>
              <w:color w:val="000000" w:themeColor="text1"/>
              <w:sz w:val="14"/>
              <w:szCs w:val="18"/>
              <w:lang w:val="en-GB"/>
            </w:rPr>
            <w:t>/202</w:t>
          </w:r>
          <w:r w:rsidR="0030264E" w:rsidRPr="00AC4B72">
            <w:rPr>
              <w:rFonts w:asciiTheme="majorHAnsi" w:hAnsiTheme="majorHAnsi"/>
              <w:color w:val="000000" w:themeColor="text1"/>
              <w:sz w:val="14"/>
              <w:szCs w:val="18"/>
              <w:lang w:val="en-GB"/>
            </w:rPr>
            <w:t>6</w:t>
          </w:r>
          <w:r w:rsidR="00AC4B72" w:rsidRPr="00AC4B72">
            <w:rPr>
              <w:rFonts w:asciiTheme="majorHAnsi" w:hAnsiTheme="majorHAnsi"/>
              <w:color w:val="000000" w:themeColor="text1"/>
              <w:sz w:val="14"/>
              <w:szCs w:val="18"/>
              <w:lang w:val="en-GB"/>
            </w:rPr>
            <w:t xml:space="preserve"> </w:t>
          </w:r>
          <w:proofErr w:type="spellStart"/>
          <w:r w:rsidR="00AC4B72" w:rsidRPr="00AC4B72">
            <w:rPr>
              <w:rFonts w:asciiTheme="majorHAnsi" w:hAnsiTheme="majorHAnsi"/>
              <w:color w:val="000000" w:themeColor="text1"/>
              <w:sz w:val="14"/>
              <w:szCs w:val="18"/>
              <w:lang w:val="en-GB"/>
            </w:rPr>
            <w:t>część</w:t>
          </w:r>
          <w:proofErr w:type="spellEnd"/>
          <w:r w:rsidR="00AC4B72" w:rsidRPr="00AC4B72">
            <w:rPr>
              <w:rFonts w:asciiTheme="majorHAnsi" w:hAnsiTheme="majorHAnsi"/>
              <w:color w:val="000000" w:themeColor="text1"/>
              <w:sz w:val="14"/>
              <w:szCs w:val="18"/>
              <w:lang w:val="en-GB"/>
            </w:rPr>
            <w:t xml:space="preserve"> 5</w:t>
          </w:r>
        </w:p>
        <w:p w14:paraId="14019362" w14:textId="77777777" w:rsidR="00802AC7" w:rsidRPr="00AC4B72" w:rsidRDefault="00802AC7" w:rsidP="00802AC7">
          <w:pPr>
            <w:suppressAutoHyphens/>
            <w:ind w:right="187"/>
            <w:rPr>
              <w:rFonts w:asciiTheme="majorHAnsi" w:hAnsiTheme="majorHAnsi"/>
              <w:color w:val="000000" w:themeColor="text1"/>
              <w:sz w:val="14"/>
              <w:szCs w:val="18"/>
              <w:lang w:val="en-GB"/>
            </w:rPr>
          </w:pPr>
        </w:p>
      </w:tc>
      <w:tc>
        <w:tcPr>
          <w:tcW w:w="977" w:type="dxa"/>
          <w:vAlign w:val="center"/>
        </w:tcPr>
        <w:p w14:paraId="1B7FC7C2" w14:textId="77777777" w:rsidR="00802AC7" w:rsidRPr="00AC4B72" w:rsidRDefault="00802AC7" w:rsidP="00802AC7">
          <w:pPr>
            <w:suppressAutoHyphens/>
            <w:ind w:right="187"/>
            <w:rPr>
              <w:rFonts w:asciiTheme="majorHAnsi" w:hAnsiTheme="majorHAnsi"/>
              <w:color w:val="092D74"/>
              <w:sz w:val="14"/>
              <w:szCs w:val="18"/>
              <w:lang w:val="en-GB"/>
            </w:rPr>
          </w:pPr>
        </w:p>
      </w:tc>
      <w:tc>
        <w:tcPr>
          <w:tcW w:w="3110" w:type="dxa"/>
          <w:vAlign w:val="center"/>
        </w:tcPr>
        <w:p w14:paraId="101F16F3" w14:textId="77777777" w:rsidR="00802AC7" w:rsidRPr="00AC4B72" w:rsidRDefault="00802AC7" w:rsidP="00802AC7">
          <w:pPr>
            <w:suppressAutoHyphens/>
            <w:ind w:right="187"/>
            <w:rPr>
              <w:rFonts w:asciiTheme="majorHAnsi" w:hAnsiTheme="majorHAnsi"/>
              <w:color w:val="092D74"/>
              <w:sz w:val="14"/>
              <w:szCs w:val="18"/>
              <w:lang w:val="en-GB"/>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7777777" w:rsidR="00802AC7" w:rsidRPr="00AC4B72" w:rsidRDefault="00802AC7" w:rsidP="00802AC7">
    <w:pPr>
      <w:pStyle w:val="Nagwek"/>
      <w:rPr>
        <w:lang w:val="en-GB"/>
      </w:rPr>
    </w:pPr>
    <w:r>
      <w:rPr>
        <w:noProof/>
        <w:lang w:eastAsia="pl-PL"/>
      </w:rPr>
      <mc:AlternateContent>
        <mc:Choice Requires="wps">
          <w:drawing>
            <wp:anchor distT="0" distB="0" distL="114300" distR="114300" simplePos="0" relativeHeight="251665408" behindDoc="0" locked="0" layoutInCell="0" allowOverlap="1" wp14:anchorId="3235FEB8" wp14:editId="5C79A39F">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93CB1"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3235FEB8"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62E93CB1"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p w14:paraId="5CFC4096" w14:textId="77777777" w:rsidR="002369B6" w:rsidRPr="00AC4B72" w:rsidRDefault="002369B6" w:rsidP="00802AC7">
    <w:pPr>
      <w:pStyle w:val="Nagwek"/>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787844"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70932129"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 w:numId="42" w16cid:durableId="211852059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6786"/>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39EA"/>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3355"/>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6F6E"/>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4FE8"/>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264E"/>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236"/>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5817"/>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68B7"/>
    <w:rsid w:val="004672FC"/>
    <w:rsid w:val="00467DA9"/>
    <w:rsid w:val="0047096D"/>
    <w:rsid w:val="00471571"/>
    <w:rsid w:val="00471E73"/>
    <w:rsid w:val="004723E9"/>
    <w:rsid w:val="00474A5B"/>
    <w:rsid w:val="00474FC5"/>
    <w:rsid w:val="00475757"/>
    <w:rsid w:val="00477D82"/>
    <w:rsid w:val="0048154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1F7E"/>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3FF7"/>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485"/>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203"/>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15F8"/>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64C"/>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662"/>
    <w:rsid w:val="008057AA"/>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306D"/>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180B"/>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50C"/>
    <w:rsid w:val="00931A94"/>
    <w:rsid w:val="00931B04"/>
    <w:rsid w:val="0093291A"/>
    <w:rsid w:val="00932AF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026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17A"/>
    <w:rsid w:val="00A52641"/>
    <w:rsid w:val="00A53686"/>
    <w:rsid w:val="00A53A20"/>
    <w:rsid w:val="00A5482F"/>
    <w:rsid w:val="00A55DBE"/>
    <w:rsid w:val="00A5699A"/>
    <w:rsid w:val="00A574EF"/>
    <w:rsid w:val="00A61AE0"/>
    <w:rsid w:val="00A6238A"/>
    <w:rsid w:val="00A62954"/>
    <w:rsid w:val="00A63152"/>
    <w:rsid w:val="00A63AF7"/>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C4B72"/>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0FB"/>
    <w:rsid w:val="00B137F8"/>
    <w:rsid w:val="00B154E2"/>
    <w:rsid w:val="00B16FD2"/>
    <w:rsid w:val="00B1702B"/>
    <w:rsid w:val="00B2012A"/>
    <w:rsid w:val="00B20A96"/>
    <w:rsid w:val="00B22FAE"/>
    <w:rsid w:val="00B23DB2"/>
    <w:rsid w:val="00B241AF"/>
    <w:rsid w:val="00B27F57"/>
    <w:rsid w:val="00B30852"/>
    <w:rsid w:val="00B319F5"/>
    <w:rsid w:val="00B31C62"/>
    <w:rsid w:val="00B32391"/>
    <w:rsid w:val="00B33C61"/>
    <w:rsid w:val="00B346DC"/>
    <w:rsid w:val="00B352D2"/>
    <w:rsid w:val="00B35536"/>
    <w:rsid w:val="00B357E8"/>
    <w:rsid w:val="00B35A0F"/>
    <w:rsid w:val="00B36BAE"/>
    <w:rsid w:val="00B36DF0"/>
    <w:rsid w:val="00B41674"/>
    <w:rsid w:val="00B4174F"/>
    <w:rsid w:val="00B418B8"/>
    <w:rsid w:val="00B425A6"/>
    <w:rsid w:val="00B42A00"/>
    <w:rsid w:val="00B43BD7"/>
    <w:rsid w:val="00B43F40"/>
    <w:rsid w:val="00B4512C"/>
    <w:rsid w:val="00B454A4"/>
    <w:rsid w:val="00B45FA6"/>
    <w:rsid w:val="00B46ABA"/>
    <w:rsid w:val="00B502C4"/>
    <w:rsid w:val="00B510BE"/>
    <w:rsid w:val="00B51C0C"/>
    <w:rsid w:val="00B5335A"/>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522F"/>
    <w:rsid w:val="00B96ADB"/>
    <w:rsid w:val="00B96AE1"/>
    <w:rsid w:val="00B975D9"/>
    <w:rsid w:val="00B97BFD"/>
    <w:rsid w:val="00BA0450"/>
    <w:rsid w:val="00BA045A"/>
    <w:rsid w:val="00BA145E"/>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6F7"/>
    <w:rsid w:val="00C63783"/>
    <w:rsid w:val="00C65422"/>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4ABF"/>
    <w:rsid w:val="00D35265"/>
    <w:rsid w:val="00D374E7"/>
    <w:rsid w:val="00D40EC0"/>
    <w:rsid w:val="00D41914"/>
    <w:rsid w:val="00D42C86"/>
    <w:rsid w:val="00D42F0B"/>
    <w:rsid w:val="00D42FAF"/>
    <w:rsid w:val="00D4550A"/>
    <w:rsid w:val="00D46A1C"/>
    <w:rsid w:val="00D47D7A"/>
    <w:rsid w:val="00D52AB1"/>
    <w:rsid w:val="00D54C0C"/>
    <w:rsid w:val="00D5515E"/>
    <w:rsid w:val="00D568D6"/>
    <w:rsid w:val="00D60F88"/>
    <w:rsid w:val="00D61407"/>
    <w:rsid w:val="00D63620"/>
    <w:rsid w:val="00D63683"/>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71B"/>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14E27"/>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67632"/>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67C5"/>
    <w:rsid w:val="00FD0793"/>
    <w:rsid w:val="00FD0E4B"/>
    <w:rsid w:val="00FD0E80"/>
    <w:rsid w:val="00FD1E41"/>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A r r a y O f D o c u m e n t L i n k   x m l n s : x s i = " h t t p : / / w w w . w 3 . o r g / 2 0 0 1 / X M L S c h e m a - i n s t a n c e "   x m l n s : x s d = " h t t p : / / w w w . w 3 . o r g / 2 0 0 1 / X M L S c h e m a " / > 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cz 5 do SWZ wymiana linii nN (pojedyncze zadanie).docx</dmsv2BaseFileName>
    <dmsv2BaseDisplayName xmlns="http://schemas.microsoft.com/sharepoint/v3">Załącznik nr 1 cz 5 do SWZ wymiana linii nN (pojedyncze zadanie)</dmsv2BaseDisplayName>
    <dmsv2SWPP2ObjectNumber xmlns="http://schemas.microsoft.com/sharepoint/v3">POST/DYS/OLD/GZ/01366/2026                        </dmsv2SWPP2ObjectNumber>
    <dmsv2SWPP2SumMD5 xmlns="http://schemas.microsoft.com/sharepoint/v3">70bd8c4e3f909ce79fadfe8e6eed4268</dmsv2SWPP2SumMD5>
    <dmsv2BaseMoved xmlns="http://schemas.microsoft.com/sharepoint/v3">false</dmsv2BaseMoved>
    <dmsv2BaseIsSensitive xmlns="http://schemas.microsoft.com/sharepoint/v3">true</dmsv2BaseIsSensitive>
    <dmsv2SWPP2IDSWPP2 xmlns="http://schemas.microsoft.com/sharepoint/v3">713754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24930366</dmsv2BaseClientSystemDocumentID>
    <dmsv2BaseModifiedByID xmlns="http://schemas.microsoft.com/sharepoint/v3">11704174</dmsv2BaseModifiedByID>
    <dmsv2BaseCreatedByID xmlns="http://schemas.microsoft.com/sharepoint/v3">11704174</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FJ3FSM7XJ42E-819859022-6952</_dlc_DocId>
    <_dlc_DocIdUrl xmlns="a19cb1c7-c5c7-46d4-85ae-d83685407bba">
      <Url>https://swpp2.dms.gkpge.pl/sites/43/_layouts/15/DocIdRedir.aspx?ID=FJ3FSM7XJ42E-819859022-6952</Url>
      <Description>FJ3FSM7XJ42E-819859022-6952</Description>
    </_dlc_DocIdUrl>
  </documentManagement>
</p:properties>
</file>

<file path=customXml/itemProps1.xml><?xml version="1.0" encoding="utf-8"?>
<ds:datastoreItem xmlns:ds="http://schemas.openxmlformats.org/officeDocument/2006/customXml" ds:itemID="{D3F57B6B-C83D-4F09-9085-7E1680D67BFB}">
  <ds:schemaRefs>
    <ds:schemaRef ds:uri="http://schemas.microsoft.com/sharepoint/events"/>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4.xml><?xml version="1.0" encoding="utf-8"?>
<ds:datastoreItem xmlns:ds="http://schemas.openxmlformats.org/officeDocument/2006/customXml" ds:itemID="{D5080148-C734-4C90-AB04-5A4640A16863}"/>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1642</Words>
  <Characters>9858</Characters>
  <Application>Microsoft Office Word</Application>
  <DocSecurity>0</DocSecurity>
  <Lines>82</Lines>
  <Paragraphs>22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Kaczorowska-Jakubowska Izabela [PGE Dystr. O.Łódź]</cp:lastModifiedBy>
  <cp:revision>21</cp:revision>
  <cp:lastPrinted>2021-02-26T13:14:00Z</cp:lastPrinted>
  <dcterms:created xsi:type="dcterms:W3CDTF">2025-10-28T08:37:00Z</dcterms:created>
  <dcterms:modified xsi:type="dcterms:W3CDTF">2026-04-14T09:28:00Z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_dlc_DocIdItemGuid">
    <vt:lpwstr>2c7b331c-25cd-4a30-98ad-4bf38281817e</vt:lpwstr>
  </property>
</Properties>
</file>